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4"/>
        <w:rPr>
          <w:rFonts w:hint="default" w:ascii="Times New Roman" w:hAnsi="Times New Roman" w:eastAsia="仿宋_GB2312" w:cs="Times New Roman"/>
          <w:spacing w:val="0"/>
          <w:sz w:val="33"/>
        </w:rPr>
      </w:pPr>
      <w:r>
        <w:rPr>
          <w:rFonts w:hint="default" w:ascii="Times New Roman" w:hAnsi="Times New Roman" w:eastAsia="仿宋_GB2312" w:cs="Times New Roman"/>
          <w:spacing w:val="0"/>
          <w:sz w:val="28"/>
          <w:szCs w:val="21"/>
        </w:rPr>
        <w:t>附件</w:t>
      </w:r>
      <w:r>
        <w:rPr>
          <w:rFonts w:hint="default" w:ascii="Times New Roman" w:hAnsi="Times New Roman" w:eastAsia="仿宋_GB2312" w:cs="Times New Roman"/>
          <w:spacing w:val="0"/>
          <w:sz w:val="28"/>
          <w:szCs w:val="21"/>
          <w:lang w:val="en-US"/>
        </w:rPr>
        <w:t>一</w:t>
      </w:r>
      <w:r>
        <w:rPr>
          <w:rFonts w:hint="default" w:ascii="Times New Roman" w:hAnsi="Times New Roman" w:eastAsia="仿宋_GB2312" w:cs="Times New Roman"/>
          <w:spacing w:val="0"/>
          <w:sz w:val="28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eastAsia" w:ascii="Times New Roman" w:hAnsi="Times New Roman" w:eastAsia="方正小标宋简体" w:cs="Times New Roman"/>
          <w:spacing w:val="0"/>
          <w:kern w:val="2"/>
          <w:sz w:val="36"/>
          <w:szCs w:val="36"/>
          <w:lang w:val="en-US" w:eastAsia="zh-CN" w:bidi="zh-CN"/>
        </w:rPr>
      </w:pPr>
      <w:r>
        <w:rPr>
          <w:rFonts w:hint="eastAsia" w:ascii="Times New Roman" w:hAnsi="Times New Roman" w:eastAsia="方正小标宋简体" w:cs="Times New Roman"/>
          <w:spacing w:val="0"/>
          <w:kern w:val="2"/>
          <w:sz w:val="36"/>
          <w:szCs w:val="36"/>
          <w:lang w:val="en-US" w:eastAsia="zh-CN" w:bidi="zh-CN"/>
        </w:rPr>
        <w:t>河北省毛皮产业协会团体标准立项书</w:t>
      </w:r>
    </w:p>
    <w:p>
      <w:pPr>
        <w:pStyle w:val="2"/>
        <w:tabs>
          <w:tab w:val="left" w:pos="5553"/>
          <w:tab w:val="left" w:pos="7130"/>
          <w:tab w:val="left" w:pos="7759"/>
          <w:tab w:val="left" w:pos="8390"/>
        </w:tabs>
        <w:spacing w:before="71" w:after="21"/>
        <w:jc w:val="right"/>
        <w:rPr>
          <w:rFonts w:hint="eastAsia" w:ascii="Times New Roman" w:hAnsi="Times New Roman" w:eastAsia="方正小标宋简体" w:cs="Times New Roman"/>
          <w:spacing w:val="0"/>
          <w:kern w:val="2"/>
          <w:sz w:val="36"/>
          <w:szCs w:val="36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</w:t>
      </w:r>
      <w:r>
        <w:rPr>
          <w:rFonts w:hint="default" w:ascii="Times New Roman" w:hAnsi="Times New Roman" w:eastAsia="仿宋_GB2312" w:cs="Times New Roman"/>
          <w:spacing w:val="-3"/>
          <w:sz w:val="28"/>
          <w:szCs w:val="28"/>
        </w:rPr>
        <w:t>请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时</w:t>
      </w:r>
      <w:r>
        <w:rPr>
          <w:rFonts w:hint="default" w:ascii="Times New Roman" w:hAnsi="Times New Roman" w:eastAsia="仿宋_GB2312" w:cs="Times New Roman"/>
          <w:spacing w:val="-3"/>
          <w:sz w:val="28"/>
          <w:szCs w:val="28"/>
        </w:rPr>
        <w:t>间</w:t>
      </w:r>
      <w:r>
        <w:rPr>
          <w:rFonts w:hint="default" w:ascii="Times New Roman" w:hAnsi="Times New Roman" w:eastAsia="仿宋_GB2312" w:cs="Times New Roman"/>
          <w:spacing w:val="-3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-3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-3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853"/>
        <w:gridCol w:w="1053"/>
        <w:gridCol w:w="252"/>
        <w:gridCol w:w="1877"/>
        <w:gridCol w:w="379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531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申请立项单位名称</w:t>
            </w:r>
          </w:p>
        </w:tc>
        <w:tc>
          <w:tcPr>
            <w:tcW w:w="531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制定、修订</w:t>
            </w:r>
          </w:p>
        </w:tc>
        <w:tc>
          <w:tcPr>
            <w:tcW w:w="130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制定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 修 订</w:t>
            </w:r>
          </w:p>
        </w:tc>
        <w:tc>
          <w:tcPr>
            <w:tcW w:w="225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被修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订标准编号</w:t>
            </w:r>
          </w:p>
        </w:tc>
        <w:tc>
          <w:tcPr>
            <w:tcW w:w="17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30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130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7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是否涉及专利</w:t>
            </w:r>
          </w:p>
        </w:tc>
        <w:tc>
          <w:tcPr>
            <w:tcW w:w="130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    否</w:t>
            </w:r>
          </w:p>
        </w:tc>
        <w:tc>
          <w:tcPr>
            <w:tcW w:w="225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涉及行业</w:t>
            </w:r>
          </w:p>
        </w:tc>
        <w:tc>
          <w:tcPr>
            <w:tcW w:w="17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计划起始时间</w:t>
            </w:r>
          </w:p>
        </w:tc>
        <w:tc>
          <w:tcPr>
            <w:tcW w:w="531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起草单位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716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716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716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716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起草人员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318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13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18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18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18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18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18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一、项目立项的背景、目的、意义：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二、工作进度计划：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三、适用范围和主要技术内容（修订项目注明拟修订的主要内容）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四、可行性（先前研究基础和成果、前期准备、专业队伍及经费预算等）：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426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申请立项单位意见：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（公章）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 年   月   日</w:t>
            </w:r>
          </w:p>
        </w:tc>
        <w:tc>
          <w:tcPr>
            <w:tcW w:w="426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协会团体标准编审委员会意见：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（公章）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MDAyOTg0NDc2OWQwOWYyZTQ4NjNlZjU1MzZhZjAifQ=="/>
  </w:docVars>
  <w:rsids>
    <w:rsidRoot w:val="2DF43887"/>
    <w:rsid w:val="2DF43887"/>
    <w:rsid w:val="392D5A9E"/>
    <w:rsid w:val="41031CC2"/>
    <w:rsid w:val="42F568C9"/>
    <w:rsid w:val="791C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2023-12-28T02:37:00Z</dcterms:created>
  <dc:creator>Administrator</dc:creator>
  <cp:lastModifiedBy>Administrator</cp:lastModifiedBy>
  <dcterms:modified xsi:type="dcterms:W3CDTF">2023-12-29T00:42:09Z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C9FC1DF6B53343549B6B5D1984B3DCCA_11</vt:lpwstr>
  </property>
</Properties>
</file>